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00FD" w14:textId="77777777" w:rsidR="00EA1F38" w:rsidRPr="006D211B" w:rsidRDefault="00CE3C2A" w:rsidP="006D2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11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="000033E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D2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กระบวนการหลัก </w:t>
      </w:r>
      <w:r w:rsidRPr="006D211B">
        <w:rPr>
          <w:rFonts w:ascii="TH SarabunPSK" w:hAnsi="TH SarabunPSK" w:cs="TH SarabunPSK"/>
          <w:b/>
          <w:bCs/>
          <w:sz w:val="32"/>
          <w:szCs w:val="32"/>
        </w:rPr>
        <w:t xml:space="preserve">(Core Business) </w:t>
      </w:r>
      <w:r w:rsidRPr="006D211B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</w:p>
    <w:p w14:paraId="2323A82D" w14:textId="77777777" w:rsidR="006D211B" w:rsidRPr="00A13110" w:rsidRDefault="00CE3C2A" w:rsidP="006D2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1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D211B" w:rsidRPr="00A1311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824F4">
        <w:rPr>
          <w:rFonts w:ascii="TH SarabunPSK" w:hAnsi="TH SarabunPSK" w:cs="TH SarabunPSK" w:hint="cs"/>
          <w:b/>
          <w:bCs/>
          <w:sz w:val="32"/>
          <w:szCs w:val="32"/>
          <w:cs/>
        </w:rPr>
        <w:t>กองโรคติดต่อทั่วไป</w:t>
      </w:r>
    </w:p>
    <w:p w14:paraId="29F79E04" w14:textId="77777777" w:rsidR="006D211B" w:rsidRPr="006D211B" w:rsidRDefault="006D211B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D211B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E824F4">
        <w:rPr>
          <w:rFonts w:ascii="TH SarabunPSK" w:hAnsi="TH SarabunPSK" w:cs="TH SarabunPSK"/>
          <w:sz w:val="32"/>
          <w:szCs w:val="32"/>
        </w:rPr>
        <w:tab/>
        <w:t>“</w:t>
      </w:r>
      <w:r w:rsidR="00E824F4" w:rsidRPr="00E824F4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ประชาชนได้รับการป้องกันควบคุมโรคติดต่อระดับมาตรฐานสากล ภายในปี </w:t>
      </w:r>
      <w:r w:rsidR="00E824F4" w:rsidRPr="00E824F4">
        <w:rPr>
          <w:rFonts w:ascii="TH SarabunPSK" w:hAnsi="TH SarabunPSK" w:cs="TH SarabunPSK"/>
          <w:sz w:val="32"/>
          <w:szCs w:val="32"/>
        </w:rPr>
        <w:t>2580</w:t>
      </w:r>
      <w:r w:rsidR="00E824F4">
        <w:rPr>
          <w:rFonts w:ascii="TH SarabunPSK" w:hAnsi="TH SarabunPSK" w:cs="TH SarabunPSK"/>
          <w:sz w:val="32"/>
          <w:szCs w:val="32"/>
        </w:rPr>
        <w:t>”</w:t>
      </w:r>
    </w:p>
    <w:p w14:paraId="1B75C6DD" w14:textId="77777777" w:rsidR="00E824F4" w:rsidRPr="00E824F4" w:rsidRDefault="006D211B" w:rsidP="00E82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D211B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E824F4">
        <w:rPr>
          <w:rFonts w:ascii="TH SarabunPSK" w:hAnsi="TH SarabunPSK" w:cs="TH SarabunPSK"/>
          <w:sz w:val="32"/>
          <w:szCs w:val="32"/>
        </w:rPr>
        <w:tab/>
      </w:r>
      <w:r w:rsidR="00E824F4" w:rsidRPr="00E824F4">
        <w:rPr>
          <w:rFonts w:ascii="TH SarabunPSK" w:hAnsi="TH SarabunPSK" w:cs="TH SarabunPSK"/>
          <w:sz w:val="32"/>
          <w:szCs w:val="32"/>
        </w:rPr>
        <w:t xml:space="preserve">(1)   </w:t>
      </w:r>
      <w:r w:rsidR="00E824F4" w:rsidRPr="00E824F4">
        <w:rPr>
          <w:rFonts w:ascii="TH SarabunPSK" w:hAnsi="TH SarabunPSK" w:cs="TH SarabunPSK"/>
          <w:sz w:val="32"/>
          <w:szCs w:val="32"/>
          <w:cs/>
        </w:rPr>
        <w:t>ศึกษา วิเคราะห์ วิจัย และพัฒนาองค์ความรู้และเทคโนโลยีด้านการเฝ้าระวัง ป้องกัน และควบคุมโรคติดต่อ</w:t>
      </w:r>
    </w:p>
    <w:p w14:paraId="105AC3BC" w14:textId="77777777" w:rsidR="00E824F4" w:rsidRPr="00E824F4" w:rsidRDefault="00E824F4" w:rsidP="00E824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(2)   </w:t>
      </w:r>
      <w:r w:rsidRPr="00E824F4">
        <w:rPr>
          <w:rFonts w:ascii="TH SarabunPSK" w:hAnsi="TH SarabunPSK" w:cs="TH SarabunPSK"/>
          <w:sz w:val="32"/>
          <w:szCs w:val="32"/>
          <w:cs/>
        </w:rPr>
        <w:t>กำหนดและพัฒนามาตรฐานเกี่ยวกับหลักเกณฑ์และรูปแบบการดำเนินการเฝ้าระวัง ป้องกัน และควบคุมโรคติดต่อ</w:t>
      </w:r>
    </w:p>
    <w:p w14:paraId="0513C6A9" w14:textId="77777777" w:rsidR="00E824F4" w:rsidRPr="00E824F4" w:rsidRDefault="00E824F4" w:rsidP="00E824F4">
      <w:pPr>
        <w:spacing w:after="0"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(3)   </w:t>
      </w:r>
      <w:r w:rsidRPr="00E824F4">
        <w:rPr>
          <w:rFonts w:ascii="TH SarabunPSK" w:hAnsi="TH SarabunPSK" w:cs="TH SarabunPSK"/>
          <w:sz w:val="32"/>
          <w:szCs w:val="32"/>
          <w:cs/>
        </w:rPr>
        <w:t>ถ่ายทอดองค์ความรู้และเทคโนโลยีด้านการเฝ้าระวัง ป้องกัน และควบคุมโรคติดต่อให้แก่หน่วยงานภาครัฐ ภาคเอกชน องค์กรปกครองส่วนท้องถิ่น และประชาชน</w:t>
      </w:r>
    </w:p>
    <w:p w14:paraId="62B9002F" w14:textId="77777777" w:rsidR="00E824F4" w:rsidRPr="00E824F4" w:rsidRDefault="00E824F4" w:rsidP="00E824F4">
      <w:pPr>
        <w:spacing w:after="0"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(4)   </w:t>
      </w:r>
      <w:r w:rsidRPr="00E824F4">
        <w:rPr>
          <w:rFonts w:ascii="TH SarabunPSK" w:hAnsi="TH SarabunPSK" w:cs="TH SarabunPSK"/>
          <w:sz w:val="32"/>
          <w:szCs w:val="32"/>
          <w:cs/>
        </w:rPr>
        <w:t>ปฏิบัติหน้าที่สำนักงานเลขานุการและรับผิดชอบงานธุรการของคณะกรรมการโรคติดต่อแห่งชาติและคณะอนุกรรมการซึ่งแต่งตั้งโดยคณะกรรมการโรคติดต่อแห่งชาติ</w:t>
      </w:r>
    </w:p>
    <w:p w14:paraId="6E48ED27" w14:textId="77777777" w:rsidR="00E824F4" w:rsidRPr="00E824F4" w:rsidRDefault="00E824F4" w:rsidP="00E824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(5)   </w:t>
      </w:r>
      <w:r w:rsidRPr="00E824F4">
        <w:rPr>
          <w:rFonts w:ascii="TH SarabunPSK" w:hAnsi="TH SarabunPSK" w:cs="TH SarabunPSK"/>
          <w:sz w:val="32"/>
          <w:szCs w:val="32"/>
          <w:cs/>
        </w:rPr>
        <w:t>ประสานและสนับสนุนการพัฒนาระบบ กลไก และเครือข่ายการเฝ้าระวัง ป้องกัน และควบคุมโรคติดต่อ</w:t>
      </w:r>
    </w:p>
    <w:p w14:paraId="7EBEE873" w14:textId="77777777" w:rsidR="00E824F4" w:rsidRPr="00E824F4" w:rsidRDefault="00E824F4" w:rsidP="00E824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(6)   </w:t>
      </w:r>
      <w:r w:rsidRPr="00E824F4">
        <w:rPr>
          <w:rFonts w:ascii="TH SarabunPSK" w:hAnsi="TH SarabunPSK" w:cs="TH SarabunPSK"/>
          <w:sz w:val="32"/>
          <w:szCs w:val="32"/>
          <w:cs/>
        </w:rPr>
        <w:t xml:space="preserve">ประสานการพัฒนาองค์ความรู้ด้านการตรวจ วินิจฉัย และรักษาโรคติดต่อ </w:t>
      </w:r>
    </w:p>
    <w:p w14:paraId="7CE88A92" w14:textId="77777777" w:rsidR="006D211B" w:rsidRPr="006D211B" w:rsidRDefault="00E824F4" w:rsidP="00E824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24F4">
        <w:rPr>
          <w:rFonts w:ascii="TH SarabunPSK" w:hAnsi="TH SarabunPSK" w:cs="TH SarabunPSK"/>
          <w:sz w:val="32"/>
          <w:szCs w:val="32"/>
        </w:rPr>
        <w:t xml:space="preserve">(7)   </w:t>
      </w:r>
      <w:r w:rsidRPr="00E824F4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0018FA8E" w14:textId="77777777" w:rsidR="006D211B" w:rsidRDefault="006D211B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6D211B">
        <w:rPr>
          <w:rFonts w:ascii="TH SarabunPSK" w:hAnsi="TH SarabunPSK" w:cs="TH SarabunPSK"/>
          <w:sz w:val="32"/>
          <w:szCs w:val="32"/>
          <w:cs/>
        </w:rPr>
        <w:t>แผนผังองค์กร</w:t>
      </w:r>
      <w:r w:rsidR="00E824F4">
        <w:rPr>
          <w:rFonts w:ascii="TH SarabunPSK" w:hAnsi="TH SarabunPSK" w:cs="TH SarabunPSK"/>
          <w:sz w:val="32"/>
          <w:szCs w:val="32"/>
        </w:rPr>
        <w:t xml:space="preserve"> </w:t>
      </w:r>
    </w:p>
    <w:p w14:paraId="5950C245" w14:textId="77777777" w:rsidR="00E824F4" w:rsidRDefault="00E824F4" w:rsidP="00554B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FE1A1AD" wp14:editId="3E04681A">
            <wp:extent cx="6604255" cy="3086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42" t="28224" r="17047" b="16436"/>
                    <a:stretch/>
                  </pic:blipFill>
                  <pic:spPr bwMode="auto">
                    <a:xfrm>
                      <a:off x="0" y="0"/>
                      <a:ext cx="6608157" cy="308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9C31D" w14:textId="77777777" w:rsidR="006D211B" w:rsidRDefault="006D211B" w:rsidP="006D21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6D211B">
        <w:rPr>
          <w:rFonts w:ascii="TH SarabunPSK" w:hAnsi="TH SarabunPSK" w:cs="TH SarabunPSK"/>
          <w:sz w:val="32"/>
          <w:szCs w:val="32"/>
          <w:cs/>
        </w:rPr>
        <w:t xml:space="preserve">ข้อมูลกระบวนการหลัก </w:t>
      </w:r>
      <w:r w:rsidRPr="006D211B">
        <w:rPr>
          <w:rFonts w:ascii="TH SarabunPSK" w:hAnsi="TH SarabunPSK" w:cs="TH SarabunPSK"/>
          <w:sz w:val="32"/>
          <w:szCs w:val="32"/>
        </w:rPr>
        <w:t xml:space="preserve">(Core Business) </w:t>
      </w:r>
      <w:r w:rsidRPr="006D211B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14:paraId="64FEDBD1" w14:textId="77777777" w:rsidR="006D211B" w:rsidRPr="006D211B" w:rsidRDefault="006D211B" w:rsidP="006D21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4961"/>
        <w:gridCol w:w="2635"/>
        <w:gridCol w:w="3261"/>
      </w:tblGrid>
      <w:tr w:rsidR="00CE3C2A" w:rsidRPr="006D211B" w14:paraId="0FCC4B14" w14:textId="77777777" w:rsidTr="008C537D">
        <w:tc>
          <w:tcPr>
            <w:tcW w:w="1017" w:type="dxa"/>
          </w:tcPr>
          <w:p w14:paraId="2043C82E" w14:textId="77777777" w:rsidR="00CE3C2A" w:rsidRPr="00E34BE2" w:rsidRDefault="00CE3C2A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14:paraId="63634BB9" w14:textId="77777777" w:rsidR="00E34BE2" w:rsidRDefault="00CE3C2A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ชื่อกระบวนการหลัก </w:t>
            </w:r>
          </w:p>
          <w:p w14:paraId="735CEF31" w14:textId="77777777" w:rsidR="00CE3C2A" w:rsidRPr="00E34BE2" w:rsidRDefault="00CE3C2A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9C7C94" w:rsidRPr="00E34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business)</w:t>
            </w:r>
          </w:p>
        </w:tc>
        <w:tc>
          <w:tcPr>
            <w:tcW w:w="2635" w:type="dxa"/>
          </w:tcPr>
          <w:p w14:paraId="4F5115B9" w14:textId="77777777" w:rsidR="00CE3C2A" w:rsidRDefault="006D211B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39775E" w:rsidRPr="00E34BE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1</w:t>
            </w:r>
            <w:r w:rsidR="005B2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</w:p>
          <w:p w14:paraId="74BB3BD6" w14:textId="77777777" w:rsidR="005B2BE7" w:rsidRPr="005B2BE7" w:rsidRDefault="005B2BE7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งานสนับสนุนภารกิจ</w:t>
            </w:r>
          </w:p>
        </w:tc>
        <w:tc>
          <w:tcPr>
            <w:tcW w:w="3261" w:type="dxa"/>
          </w:tcPr>
          <w:p w14:paraId="4DF37495" w14:textId="77777777" w:rsidR="00CE3C2A" w:rsidRPr="00E34BE2" w:rsidRDefault="006D211B" w:rsidP="00E34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B03833" w:rsidRPr="006D211B" w14:paraId="3385EC35" w14:textId="77777777" w:rsidTr="0048598A">
        <w:trPr>
          <w:trHeight w:val="660"/>
        </w:trPr>
        <w:tc>
          <w:tcPr>
            <w:tcW w:w="1017" w:type="dxa"/>
          </w:tcPr>
          <w:p w14:paraId="2B68F4AA" w14:textId="77777777" w:rsidR="00B03833" w:rsidRPr="006D211B" w:rsidRDefault="00B03833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747EF2A6" w14:textId="77777777" w:rsidR="00B03833" w:rsidRPr="00B03833" w:rsidRDefault="00B03833" w:rsidP="00B0383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กระบวนการวิจัยและพัฒนาองค์ความรู้</w:t>
            </w:r>
          </w:p>
        </w:tc>
        <w:tc>
          <w:tcPr>
            <w:tcW w:w="2635" w:type="dxa"/>
            <w:vMerge w:val="restart"/>
          </w:tcPr>
          <w:p w14:paraId="452FC2CA" w14:textId="77777777" w:rsidR="00B03833" w:rsidRPr="006D211B" w:rsidRDefault="00B03833" w:rsidP="00485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="0048598A" w:rsidRPr="00B0383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8598A" w:rsidRPr="00B0383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8598A" w:rsidRPr="00B0383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การยกระดับโครงสร้างพื้นฐานของระบบป้องกันควบคุมโรคและภัยสุขภาพ</w:t>
            </w:r>
          </w:p>
        </w:tc>
        <w:tc>
          <w:tcPr>
            <w:tcW w:w="3261" w:type="dxa"/>
          </w:tcPr>
          <w:p w14:paraId="54509C38" w14:textId="77777777" w:rsidR="00B03833" w:rsidRPr="006D211B" w:rsidRDefault="00B03833" w:rsidP="006D21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833" w:rsidRPr="006D211B" w14:paraId="260E34DD" w14:textId="77777777" w:rsidTr="008C537D">
        <w:tc>
          <w:tcPr>
            <w:tcW w:w="1017" w:type="dxa"/>
          </w:tcPr>
          <w:p w14:paraId="33C37B41" w14:textId="77777777" w:rsidR="00B03833" w:rsidRPr="006D211B" w:rsidRDefault="00B03833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6D5C49D2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6FF5">
              <w:rPr>
                <w:rFonts w:ascii="TH SarabunIT๙" w:eastAsia="Calibri" w:hAnsi="TH SarabunIT๙" w:cs="TH SarabunIT๙"/>
                <w:b/>
                <w:bCs/>
                <w:color w:val="0070C0"/>
                <w:sz w:val="32"/>
                <w:szCs w:val="32"/>
                <w:u w:val="single"/>
                <w:cs/>
              </w:rPr>
              <w:t>กระบวนการ</w:t>
            </w:r>
            <w:r w:rsidRPr="00B76FF5">
              <w:rPr>
                <w:rFonts w:ascii="TH SarabunIT๙" w:eastAsia="Calibri" w:hAnsi="TH SarabunIT๙" w:cs="TH SarabunIT๙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สร้างนวัตกรรม</w:t>
            </w:r>
          </w:p>
        </w:tc>
        <w:tc>
          <w:tcPr>
            <w:tcW w:w="2635" w:type="dxa"/>
            <w:vMerge/>
          </w:tcPr>
          <w:p w14:paraId="0888FBFF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A381F1C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833" w:rsidRPr="006D211B" w14:paraId="16F6A387" w14:textId="77777777" w:rsidTr="008C537D">
        <w:tc>
          <w:tcPr>
            <w:tcW w:w="1017" w:type="dxa"/>
          </w:tcPr>
          <w:p w14:paraId="0A0EC4E6" w14:textId="77777777" w:rsidR="00B03833" w:rsidRPr="006D211B" w:rsidRDefault="00B03833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73A47163" w14:textId="77777777" w:rsidR="00B03833" w:rsidRPr="00713F89" w:rsidRDefault="00B03833" w:rsidP="00B0383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กระบวนการกำหนดมาตรการต่างๆ</w:t>
            </w:r>
          </w:p>
          <w:p w14:paraId="069EC7E6" w14:textId="77777777" w:rsidR="00B03833" w:rsidRPr="006D211B" w:rsidRDefault="00B03833" w:rsidP="00B038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(การคัดกรอง เฝ้าระวัง ควบคุมและป้องกันโรค)</w:t>
            </w:r>
          </w:p>
        </w:tc>
        <w:tc>
          <w:tcPr>
            <w:tcW w:w="2635" w:type="dxa"/>
            <w:vMerge w:val="restart"/>
          </w:tcPr>
          <w:p w14:paraId="14676972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1</w:t>
            </w: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การพัฒนานโยบาย มาตรการ วิธีการและบริการในการป้องกันควบคุมโรค</w:t>
            </w:r>
          </w:p>
        </w:tc>
        <w:tc>
          <w:tcPr>
            <w:tcW w:w="3261" w:type="dxa"/>
          </w:tcPr>
          <w:p w14:paraId="5E44F84E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833" w:rsidRPr="006D211B" w14:paraId="7D8FD90D" w14:textId="77777777" w:rsidTr="008C537D">
        <w:tc>
          <w:tcPr>
            <w:tcW w:w="1017" w:type="dxa"/>
          </w:tcPr>
          <w:p w14:paraId="0EEC27B2" w14:textId="77777777" w:rsidR="00B03833" w:rsidRPr="006D211B" w:rsidRDefault="00B03833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14BB8D3E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กระบวนการจัดทำคู่มือ/แนวทางปฏิบัติงาน</w:t>
            </w:r>
          </w:p>
        </w:tc>
        <w:tc>
          <w:tcPr>
            <w:tcW w:w="2635" w:type="dxa"/>
            <w:vMerge/>
          </w:tcPr>
          <w:p w14:paraId="7A263220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65DF514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98A" w:rsidRPr="006D211B" w14:paraId="63770B4F" w14:textId="77777777" w:rsidTr="0048598A">
        <w:trPr>
          <w:trHeight w:val="588"/>
        </w:trPr>
        <w:tc>
          <w:tcPr>
            <w:tcW w:w="1017" w:type="dxa"/>
          </w:tcPr>
          <w:p w14:paraId="1286D14B" w14:textId="77777777" w:rsidR="0048598A" w:rsidRPr="006D211B" w:rsidRDefault="0048598A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5917F09A" w14:textId="77777777" w:rsidR="0048598A" w:rsidRPr="00713F89" w:rsidRDefault="0048598A" w:rsidP="00B03833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กระบวนการบริหารเวชภัณฑ์</w:t>
            </w:r>
          </w:p>
        </w:tc>
        <w:tc>
          <w:tcPr>
            <w:tcW w:w="2635" w:type="dxa"/>
            <w:vMerge w:val="restart"/>
          </w:tcPr>
          <w:p w14:paraId="0676334B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B0383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0383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การยกระดับโครงสร้างพื้นฐานของระบบป้องกันควบคุมโรคและภัยสุขภาพ</w:t>
            </w:r>
          </w:p>
        </w:tc>
        <w:tc>
          <w:tcPr>
            <w:tcW w:w="3261" w:type="dxa"/>
          </w:tcPr>
          <w:p w14:paraId="7F9A7492" w14:textId="7FE5F2C0" w:rsidR="0048598A" w:rsidRPr="006D211B" w:rsidRDefault="00AE1960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กลุ่มเวชภัณฑ์</w:t>
            </w:r>
            <w:bookmarkStart w:id="0" w:name="_GoBack"/>
            <w:bookmarkEnd w:id="0"/>
          </w:p>
        </w:tc>
      </w:tr>
      <w:tr w:rsidR="0048598A" w:rsidRPr="006D211B" w14:paraId="10E482D4" w14:textId="77777777" w:rsidTr="008C537D">
        <w:tc>
          <w:tcPr>
            <w:tcW w:w="1017" w:type="dxa"/>
          </w:tcPr>
          <w:p w14:paraId="68F9C2B8" w14:textId="77777777" w:rsidR="0048598A" w:rsidRPr="006D211B" w:rsidRDefault="0048598A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50AFF1B2" w14:textId="77777777" w:rsidR="0048598A" w:rsidRPr="00713F89" w:rsidRDefault="0048598A" w:rsidP="00B03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กระบวนการออกใบรับรองแหล่งผลิตแหล่งกำเนิดอาหารปลอดโรค</w:t>
            </w:r>
          </w:p>
        </w:tc>
        <w:tc>
          <w:tcPr>
            <w:tcW w:w="2635" w:type="dxa"/>
            <w:vMerge/>
          </w:tcPr>
          <w:p w14:paraId="08D8263D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73FAD34" w14:textId="3E7923AF" w:rsidR="0048598A" w:rsidRPr="006D211B" w:rsidRDefault="00AE1960" w:rsidP="00B0383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กลุ่มพัฒนานวัตกรรมเทคโนโลยีสารสนเทศและการสื่อสาร</w:t>
            </w:r>
          </w:p>
        </w:tc>
      </w:tr>
      <w:tr w:rsidR="0048598A" w:rsidRPr="006D211B" w14:paraId="787D74D6" w14:textId="77777777" w:rsidTr="0048598A">
        <w:trPr>
          <w:trHeight w:val="680"/>
        </w:trPr>
        <w:tc>
          <w:tcPr>
            <w:tcW w:w="1017" w:type="dxa"/>
          </w:tcPr>
          <w:p w14:paraId="297BB7D0" w14:textId="77777777" w:rsidR="0048598A" w:rsidRPr="006D211B" w:rsidRDefault="0048598A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0A477444" w14:textId="77777777" w:rsidR="0048598A" w:rsidRPr="00713F89" w:rsidRDefault="0048598A" w:rsidP="00B03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76FF5">
              <w:rPr>
                <w:rFonts w:ascii="TH SarabunIT๙" w:eastAsia="Calibri" w:hAnsi="TH SarabunIT๙" w:cs="TH SarabunIT๙"/>
                <w:b/>
                <w:bCs/>
                <w:color w:val="0070C0"/>
                <w:sz w:val="32"/>
                <w:szCs w:val="32"/>
                <w:u w:val="single"/>
                <w:cs/>
              </w:rPr>
              <w:t>กระบวนการ</w:t>
            </w:r>
            <w:r w:rsidRPr="00B76FF5">
              <w:rPr>
                <w:rFonts w:ascii="TH SarabunIT๙" w:eastAsia="Calibri" w:hAnsi="TH SarabunIT๙" w:cs="TH SarabunIT๙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ตอบโต้ภาวะฉุกเฉิน</w:t>
            </w:r>
          </w:p>
        </w:tc>
        <w:tc>
          <w:tcPr>
            <w:tcW w:w="2635" w:type="dxa"/>
            <w:vMerge w:val="restart"/>
          </w:tcPr>
          <w:p w14:paraId="7244160A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2 </w:t>
            </w:r>
            <w:r w:rsidRPr="00B0383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การเสริมสร้างความเข้มแข็งของระบบจัดการภาวะฉุกเฉินด้านสาธารณสุข</w:t>
            </w:r>
          </w:p>
        </w:tc>
        <w:tc>
          <w:tcPr>
            <w:tcW w:w="3261" w:type="dxa"/>
          </w:tcPr>
          <w:p w14:paraId="390E6675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98A" w:rsidRPr="006D211B" w14:paraId="28A72F07" w14:textId="77777777" w:rsidTr="008C537D">
        <w:tc>
          <w:tcPr>
            <w:tcW w:w="1017" w:type="dxa"/>
          </w:tcPr>
          <w:p w14:paraId="7FF829E1" w14:textId="77777777" w:rsidR="0048598A" w:rsidRPr="006D211B" w:rsidRDefault="0048598A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6E6B8B8E" w14:textId="77777777" w:rsidR="0048598A" w:rsidRPr="00713F89" w:rsidRDefault="0048598A" w:rsidP="00B03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76FF5">
              <w:rPr>
                <w:rFonts w:ascii="TH SarabunIT๙" w:eastAsia="Calibri" w:hAnsi="TH SarabunIT๙" w:cs="TH SarabunIT๙"/>
                <w:b/>
                <w:bCs/>
                <w:color w:val="0070C0"/>
                <w:sz w:val="32"/>
                <w:szCs w:val="32"/>
                <w:u w:val="single"/>
                <w:cs/>
              </w:rPr>
              <w:t>กระบวนการ</w:t>
            </w:r>
            <w:r w:rsidRPr="00B76FF5">
              <w:rPr>
                <w:rFonts w:ascii="TH SarabunIT๙" w:eastAsia="Calibri" w:hAnsi="TH SarabunIT๙" w:cs="TH SarabunIT๙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สร้างเสริมความรอบรู้ด้านสุขภาพ</w:t>
            </w:r>
          </w:p>
        </w:tc>
        <w:tc>
          <w:tcPr>
            <w:tcW w:w="2635" w:type="dxa"/>
            <w:vMerge/>
          </w:tcPr>
          <w:p w14:paraId="2ED5B94D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8329C68" w14:textId="77777777" w:rsidR="0048598A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833" w:rsidRPr="006D211B" w14:paraId="1CE0FBF9" w14:textId="77777777" w:rsidTr="008C537D">
        <w:tc>
          <w:tcPr>
            <w:tcW w:w="1017" w:type="dxa"/>
          </w:tcPr>
          <w:p w14:paraId="30C3F2F0" w14:textId="77777777" w:rsidR="00B03833" w:rsidRPr="006D211B" w:rsidRDefault="00B03833" w:rsidP="00B0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684BC165" w14:textId="77777777" w:rsidR="00B03833" w:rsidRPr="00713F89" w:rsidRDefault="00B03833" w:rsidP="00B03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13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กระบวนการขับเคลื่อนบังคับใช้กฎหมาย</w:t>
            </w:r>
          </w:p>
        </w:tc>
        <w:tc>
          <w:tcPr>
            <w:tcW w:w="2635" w:type="dxa"/>
          </w:tcPr>
          <w:p w14:paraId="3D472239" w14:textId="77777777" w:rsidR="00B03833" w:rsidRPr="006D211B" w:rsidRDefault="0048598A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9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4</w:t>
            </w:r>
            <w:r w:rsidRPr="0048598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การปรับปรุงระบบบริหารจัดการและพัฒนาความร่วมมือ</w:t>
            </w:r>
          </w:p>
        </w:tc>
        <w:tc>
          <w:tcPr>
            <w:tcW w:w="3261" w:type="dxa"/>
          </w:tcPr>
          <w:p w14:paraId="6CF8B913" w14:textId="77777777" w:rsidR="00B03833" w:rsidRPr="006D211B" w:rsidRDefault="00B03833" w:rsidP="00B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2F52D9" w14:textId="77777777" w:rsidR="00CE3C2A" w:rsidRDefault="00CE3C2A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8A5566" w14:textId="77777777" w:rsidR="00B76FF5" w:rsidRDefault="00B76FF5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B32F2" w14:textId="77777777" w:rsidR="00B76FF5" w:rsidRDefault="00B76FF5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DE68B8" w14:textId="77777777" w:rsidR="0039775E" w:rsidRPr="003E07C5" w:rsidRDefault="0039775E" w:rsidP="006D2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3E07C5">
        <w:rPr>
          <w:rFonts w:ascii="TH SarabunPSK" w:hAnsi="TH SarabunPSK" w:cs="TH SarabunPSK" w:hint="cs"/>
          <w:sz w:val="32"/>
          <w:szCs w:val="32"/>
          <w:cs/>
        </w:rPr>
        <w:t>ชาติ 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3E07C5">
        <w:rPr>
          <w:rFonts w:ascii="TH SarabunPSK" w:hAnsi="TH SarabunPSK" w:cs="TH SarabunPSK"/>
          <w:sz w:val="32"/>
          <w:szCs w:val="32"/>
        </w:rPr>
        <w:t xml:space="preserve"> </w:t>
      </w:r>
      <w:r w:rsidR="003E07C5">
        <w:rPr>
          <w:rFonts w:ascii="TH SarabunPSK" w:hAnsi="TH SarabunPSK" w:cs="TH SarabunPSK" w:hint="cs"/>
          <w:sz w:val="32"/>
          <w:szCs w:val="32"/>
          <w:cs/>
        </w:rPr>
        <w:t>ด้านการป้องกันควบคุมโรคและภัยสุขภาพ (พ.ศ.2560-2579</w:t>
      </w:r>
      <w:r w:rsidR="003E07C5">
        <w:rPr>
          <w:rFonts w:ascii="TH SarabunPSK" w:hAnsi="TH SarabunPSK" w:cs="TH SarabunPSK"/>
          <w:sz w:val="32"/>
          <w:szCs w:val="32"/>
        </w:rPr>
        <w:t>)</w:t>
      </w:r>
    </w:p>
    <w:p w14:paraId="67644FF4" w14:textId="77777777" w:rsidR="00744FB7" w:rsidRPr="00744FB7" w:rsidRDefault="00744FB7" w:rsidP="00744FB7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FB7">
        <w:rPr>
          <w:rFonts w:ascii="TH SarabunPSK" w:hAnsi="TH SarabunPSK" w:cs="TH SarabunPSK"/>
          <w:sz w:val="32"/>
          <w:szCs w:val="32"/>
          <w:cs/>
        </w:rPr>
        <w:t>การพัฒนานโยบาย มาตรการ วิธีการและบริการในการป้องกันควบคุมโรค</w:t>
      </w:r>
    </w:p>
    <w:p w14:paraId="0E5C402D" w14:textId="77777777" w:rsidR="00744FB7" w:rsidRPr="00744FB7" w:rsidRDefault="00744FB7" w:rsidP="00744FB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744F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FB7">
        <w:rPr>
          <w:rFonts w:ascii="TH SarabunPSK" w:hAnsi="TH SarabunPSK" w:cs="TH SarabunPSK"/>
          <w:sz w:val="32"/>
          <w:szCs w:val="32"/>
          <w:cs/>
        </w:rPr>
        <w:tab/>
        <w:t>การเสริมสร้างความเข้มแข็งของระบบจัดการภาวะฉุกเฉินด้านสาธารณสุข</w:t>
      </w:r>
    </w:p>
    <w:p w14:paraId="0416AD7B" w14:textId="77777777" w:rsidR="00744FB7" w:rsidRPr="00744FB7" w:rsidRDefault="00744FB7" w:rsidP="00744F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744F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FB7">
        <w:rPr>
          <w:rFonts w:ascii="TH SarabunPSK" w:hAnsi="TH SarabunPSK" w:cs="TH SarabunPSK"/>
          <w:sz w:val="32"/>
          <w:szCs w:val="32"/>
          <w:cs/>
        </w:rPr>
        <w:tab/>
        <w:t>การยกระดับโครงสร้างพื้นฐานของระบบป้องกันควบคุมโรคและภัยสุขภาพ</w:t>
      </w:r>
    </w:p>
    <w:p w14:paraId="750A04D2" w14:textId="77777777" w:rsidR="00744FB7" w:rsidRPr="00744FB7" w:rsidRDefault="00744FB7" w:rsidP="00744F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Pr="00744FB7">
        <w:rPr>
          <w:rFonts w:ascii="TH SarabunPSK" w:hAnsi="TH SarabunPSK" w:cs="TH SarabunPSK"/>
          <w:sz w:val="32"/>
          <w:szCs w:val="32"/>
          <w:cs/>
        </w:rPr>
        <w:tab/>
        <w:t>การปรับปรุงระบบบริหารจัดการและพัฒนาความร่วมมือ</w:t>
      </w:r>
    </w:p>
    <w:p w14:paraId="1C67F4E3" w14:textId="77777777" w:rsidR="00744FB7" w:rsidRPr="00744FB7" w:rsidRDefault="00744FB7" w:rsidP="00744FB7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44FB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Pr="00744FB7">
        <w:rPr>
          <w:rFonts w:ascii="TH SarabunPSK" w:hAnsi="TH SarabunPSK" w:cs="TH SarabunPSK"/>
          <w:sz w:val="32"/>
          <w:szCs w:val="32"/>
          <w:cs/>
        </w:rPr>
        <w:tab/>
        <w:t>การพัฒนากำลังคนด้านการป้องกันควบคุมโรคและภัยสุขภาพ</w:t>
      </w:r>
    </w:p>
    <w:p w14:paraId="5B2A6109" w14:textId="77777777" w:rsidR="0039775E" w:rsidRDefault="0039775E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สนับสนุนภารกิจกรมควบคุมโรค</w:t>
      </w:r>
    </w:p>
    <w:p w14:paraId="03D9756F" w14:textId="77777777" w:rsid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ACAA9" w14:textId="77777777" w:rsid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BD9D19" w14:textId="77777777" w:rsid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08A8B" w14:textId="77777777" w:rsid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ระยะ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ด้านการป้องกันควบคุมโรคและภัยสุขภาพ (พ.ศ.2560-2579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สามารถดาวน์โหลดได้จากเว็บไซต์หรือ </w:t>
      </w:r>
      <w:r>
        <w:rPr>
          <w:rFonts w:ascii="TH SarabunPSK" w:hAnsi="TH SarabunPSK" w:cs="TH SarabunPSK"/>
          <w:sz w:val="32"/>
          <w:szCs w:val="32"/>
        </w:rPr>
        <w:t>QR Code</w:t>
      </w:r>
    </w:p>
    <w:p w14:paraId="490FD4C1" w14:textId="77777777" w:rsidR="003E07C5" w:rsidRP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1DD48" w14:textId="77777777" w:rsid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07C5">
        <w:t>http://plan.ddc.moph.go.th/meeting30_1augsep/meetting30_1/page2.html</w:t>
      </w:r>
    </w:p>
    <w:p w14:paraId="687305F2" w14:textId="77777777" w:rsidR="003E07C5" w:rsidRPr="003E07C5" w:rsidRDefault="003E07C5" w:rsidP="0074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7F93F" w14:textId="77777777" w:rsidR="003E07C5" w:rsidRPr="003E07C5" w:rsidRDefault="003E07C5" w:rsidP="003E07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07C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1A89D5" wp14:editId="772688CB">
            <wp:extent cx="2861945" cy="2861945"/>
            <wp:effectExtent l="0" t="0" r="0" b="0"/>
            <wp:docPr id="1" name="รูปภาพ 1" descr="C:\Users\ITC\Desktop\template kpi 63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C\Desktop\template kpi 63\fram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7C5" w:rsidRPr="003E07C5" w:rsidSect="00E824F4"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2A"/>
    <w:rsid w:val="000033EA"/>
    <w:rsid w:val="000F5589"/>
    <w:rsid w:val="001F4E4C"/>
    <w:rsid w:val="0039775E"/>
    <w:rsid w:val="003E07C5"/>
    <w:rsid w:val="003E3F40"/>
    <w:rsid w:val="0048598A"/>
    <w:rsid w:val="00554BB8"/>
    <w:rsid w:val="005B2BE7"/>
    <w:rsid w:val="006D211B"/>
    <w:rsid w:val="00744FB7"/>
    <w:rsid w:val="007E4920"/>
    <w:rsid w:val="008C537D"/>
    <w:rsid w:val="008E450E"/>
    <w:rsid w:val="009C7C94"/>
    <w:rsid w:val="00A13110"/>
    <w:rsid w:val="00A94AEE"/>
    <w:rsid w:val="00AE1960"/>
    <w:rsid w:val="00B03833"/>
    <w:rsid w:val="00B76FF5"/>
    <w:rsid w:val="00B97D24"/>
    <w:rsid w:val="00C8626C"/>
    <w:rsid w:val="00CE3C2A"/>
    <w:rsid w:val="00D6416D"/>
    <w:rsid w:val="00E34BE2"/>
    <w:rsid w:val="00E824F4"/>
    <w:rsid w:val="00EA1F38"/>
    <w:rsid w:val="00E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8EFE"/>
  <w15:docId w15:val="{D5AE86DE-3092-430F-848C-F654F90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2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6</cp:revision>
  <dcterms:created xsi:type="dcterms:W3CDTF">2019-12-19T06:32:00Z</dcterms:created>
  <dcterms:modified xsi:type="dcterms:W3CDTF">2019-12-20T04:57:00Z</dcterms:modified>
</cp:coreProperties>
</file>